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67B2" w14:textId="40300A3F" w:rsidR="002039C2" w:rsidRDefault="001176F1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D362E99" wp14:editId="02A696C0">
            <wp:extent cx="3074670" cy="885704"/>
            <wp:effectExtent l="0" t="0" r="0" b="0"/>
            <wp:docPr id="48444624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446249" name="Imagen 484446249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0" t="23607" r="10315" b="25665"/>
                    <a:stretch/>
                  </pic:blipFill>
                  <pic:spPr bwMode="auto">
                    <a:xfrm>
                      <a:off x="0" y="0"/>
                      <a:ext cx="3077096" cy="8864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A004C2" w14:textId="418E339D" w:rsidR="002039C2" w:rsidRPr="00F5156F" w:rsidRDefault="00F5156F">
      <w:pPr>
        <w:ind w:left="-284"/>
        <w:jc w:val="center"/>
        <w:rPr>
          <w:rFonts w:cs="Calibri"/>
          <w:b/>
          <w:bCs/>
          <w:sz w:val="52"/>
          <w:szCs w:val="52"/>
          <w:shd w:val="clear" w:color="auto" w:fill="FFFFFF"/>
        </w:rPr>
      </w:pPr>
      <w:r w:rsidRPr="00F5156F">
        <w:rPr>
          <w:rFonts w:cs="Calibri"/>
          <w:b/>
          <w:bCs/>
          <w:sz w:val="52"/>
          <w:szCs w:val="52"/>
          <w:shd w:val="clear" w:color="auto" w:fill="FFFFFF"/>
        </w:rPr>
        <w:t xml:space="preserve">El </w:t>
      </w:r>
      <w:proofErr w:type="spellStart"/>
      <w:r w:rsidRPr="00F5156F">
        <w:rPr>
          <w:rFonts w:cs="Calibri"/>
          <w:b/>
          <w:bCs/>
          <w:sz w:val="52"/>
          <w:szCs w:val="52"/>
          <w:shd w:val="clear" w:color="auto" w:fill="FFFFFF"/>
        </w:rPr>
        <w:t>Bloomsday</w:t>
      </w:r>
      <w:proofErr w:type="spellEnd"/>
      <w:r w:rsidRPr="00F5156F">
        <w:rPr>
          <w:rFonts w:cs="Calibri"/>
          <w:b/>
          <w:bCs/>
          <w:sz w:val="52"/>
          <w:szCs w:val="52"/>
          <w:shd w:val="clear" w:color="auto" w:fill="FFFFFF"/>
        </w:rPr>
        <w:t xml:space="preserve"> dublinés: una de </w:t>
      </w:r>
      <w:r w:rsidR="00BA22A1">
        <w:rPr>
          <w:rFonts w:cs="Calibri"/>
          <w:b/>
          <w:bCs/>
          <w:sz w:val="52"/>
          <w:szCs w:val="52"/>
          <w:shd w:val="clear" w:color="auto" w:fill="FFFFFF"/>
        </w:rPr>
        <w:t>e</w:t>
      </w:r>
      <w:r w:rsidRPr="00F5156F">
        <w:rPr>
          <w:rFonts w:cs="Calibri"/>
          <w:b/>
          <w:bCs/>
          <w:sz w:val="52"/>
          <w:szCs w:val="52"/>
          <w:shd w:val="clear" w:color="auto" w:fill="FFFFFF"/>
        </w:rPr>
        <w:t>sas cosas que hay que vivir una vez en la vida</w:t>
      </w:r>
    </w:p>
    <w:p w14:paraId="779B9752" w14:textId="326BBDEB" w:rsidR="00EE465C" w:rsidRDefault="00F5156F" w:rsidP="00F5156F">
      <w:pPr>
        <w:spacing w:after="0"/>
        <w:jc w:val="center"/>
        <w:rPr>
          <w:rFonts w:cs="Calibri"/>
          <w:b/>
          <w:bCs/>
          <w:sz w:val="28"/>
          <w:szCs w:val="28"/>
          <w:shd w:val="clear" w:color="auto" w:fill="FFFFFF"/>
        </w:rPr>
      </w:pPr>
      <w:r>
        <w:rPr>
          <w:rFonts w:cs="Calibri"/>
          <w:b/>
          <w:bCs/>
          <w:sz w:val="28"/>
          <w:szCs w:val="28"/>
          <w:shd w:val="clear" w:color="auto" w:fill="FFFFFF"/>
        </w:rPr>
        <w:t xml:space="preserve">Del 11 al 16 de junio, Irlanda se revoluciona con las celebraciones del </w:t>
      </w:r>
      <w:proofErr w:type="spellStart"/>
      <w:r>
        <w:rPr>
          <w:rFonts w:cs="Calibri"/>
          <w:b/>
          <w:bCs/>
          <w:sz w:val="28"/>
          <w:szCs w:val="28"/>
          <w:shd w:val="clear" w:color="auto" w:fill="FFFFFF"/>
        </w:rPr>
        <w:t>Bloomsday</w:t>
      </w:r>
      <w:proofErr w:type="spellEnd"/>
      <w:r>
        <w:rPr>
          <w:rFonts w:cs="Calibri"/>
          <w:b/>
          <w:bCs/>
          <w:sz w:val="28"/>
          <w:szCs w:val="28"/>
          <w:shd w:val="clear" w:color="auto" w:fill="FFFFFF"/>
        </w:rPr>
        <w:t xml:space="preserve">: su singular homenaje al célebre </w:t>
      </w:r>
      <w:r w:rsidRPr="009619C0">
        <w:rPr>
          <w:rFonts w:cs="Calibri"/>
          <w:b/>
          <w:bCs/>
          <w:i/>
          <w:iCs/>
          <w:sz w:val="28"/>
          <w:szCs w:val="28"/>
          <w:shd w:val="clear" w:color="auto" w:fill="FFFFFF"/>
        </w:rPr>
        <w:t>Ulises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de James Joyce. </w:t>
      </w:r>
      <w:r w:rsidR="00BA22A1">
        <w:rPr>
          <w:rFonts w:cs="Calibri"/>
          <w:b/>
          <w:bCs/>
          <w:sz w:val="28"/>
          <w:szCs w:val="28"/>
          <w:shd w:val="clear" w:color="auto" w:fill="FFFFFF"/>
        </w:rPr>
        <w:t xml:space="preserve">Las 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>conmemoraciones</w:t>
      </w:r>
      <w:r w:rsidR="00BA22A1">
        <w:rPr>
          <w:rFonts w:cs="Calibri"/>
          <w:b/>
          <w:bCs/>
          <w:sz w:val="28"/>
          <w:szCs w:val="28"/>
          <w:shd w:val="clear" w:color="auto" w:fill="FFFFFF"/>
        </w:rPr>
        <w:t xml:space="preserve"> se multiplican en todas la Isla Esmeralda, pero 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 xml:space="preserve">el </w:t>
      </w:r>
      <w:proofErr w:type="spellStart"/>
      <w:r w:rsidR="009619C0">
        <w:rPr>
          <w:rFonts w:cs="Calibri"/>
          <w:b/>
          <w:bCs/>
          <w:sz w:val="28"/>
          <w:szCs w:val="28"/>
          <w:shd w:val="clear" w:color="auto" w:fill="FFFFFF"/>
        </w:rPr>
        <w:t>Bloomsday</w:t>
      </w:r>
      <w:proofErr w:type="spellEnd"/>
      <w:r>
        <w:rPr>
          <w:rFonts w:cs="Calibri"/>
          <w:b/>
          <w:bCs/>
          <w:sz w:val="28"/>
          <w:szCs w:val="28"/>
          <w:shd w:val="clear" w:color="auto" w:fill="FFFFFF"/>
        </w:rPr>
        <w:t xml:space="preserve"> de Dublín es el más icónico</w:t>
      </w:r>
      <w:r w:rsidR="00DB5105">
        <w:rPr>
          <w:rFonts w:cs="Calibri"/>
          <w:b/>
          <w:bCs/>
          <w:sz w:val="28"/>
          <w:szCs w:val="28"/>
          <w:shd w:val="clear" w:color="auto" w:fill="FFFFFF"/>
        </w:rPr>
        <w:t>:</w:t>
      </w:r>
      <w:r w:rsidR="00BA22A1"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 w:rsidR="00DB5105">
        <w:rPr>
          <w:rFonts w:cs="Calibri"/>
          <w:b/>
          <w:bCs/>
          <w:sz w:val="28"/>
          <w:szCs w:val="28"/>
          <w:shd w:val="clear" w:color="auto" w:fill="FFFFFF"/>
        </w:rPr>
        <w:t>cientos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de 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>personas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>vestidas de la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época emulando los pasos del protagonista de la obra</w:t>
      </w:r>
      <w:r w:rsidR="00BA22A1">
        <w:rPr>
          <w:rFonts w:cs="Calibri"/>
          <w:b/>
          <w:bCs/>
          <w:sz w:val="28"/>
          <w:szCs w:val="28"/>
          <w:shd w:val="clear" w:color="auto" w:fill="FFFFFF"/>
        </w:rPr>
        <w:t xml:space="preserve"> y</w:t>
      </w:r>
      <w:r>
        <w:rPr>
          <w:rFonts w:cs="Calibri"/>
          <w:b/>
          <w:bCs/>
          <w:sz w:val="28"/>
          <w:szCs w:val="28"/>
          <w:shd w:val="clear" w:color="auto" w:fill="FFFFFF"/>
        </w:rPr>
        <w:t xml:space="preserve"> visitantes felices descubriendo Dublín con otros ojos bajo un imprescindible </w:t>
      </w:r>
      <w:r w:rsidR="00DB5105">
        <w:rPr>
          <w:rFonts w:cs="Calibri"/>
          <w:b/>
          <w:bCs/>
          <w:sz w:val="28"/>
          <w:szCs w:val="28"/>
          <w:shd w:val="clear" w:color="auto" w:fill="FFFFFF"/>
        </w:rPr>
        <w:t xml:space="preserve">canotier. 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 xml:space="preserve">Este </w:t>
      </w:r>
      <w:r w:rsidR="00DB5105">
        <w:rPr>
          <w:rFonts w:cs="Calibri"/>
          <w:b/>
          <w:bCs/>
          <w:sz w:val="28"/>
          <w:szCs w:val="28"/>
          <w:shd w:val="clear" w:color="auto" w:fill="FFFFFF"/>
        </w:rPr>
        <w:t>2025 viene aún más cargado de citas</w:t>
      </w:r>
      <w:r w:rsidR="009619C0">
        <w:rPr>
          <w:rFonts w:cs="Calibri"/>
          <w:b/>
          <w:bCs/>
          <w:sz w:val="28"/>
          <w:szCs w:val="28"/>
          <w:shd w:val="clear" w:color="auto" w:fill="FFFFFF"/>
        </w:rPr>
        <w:t>, que te resumimos a continuación.</w:t>
      </w:r>
    </w:p>
    <w:p w14:paraId="7450596D" w14:textId="77777777" w:rsidR="00F5156F" w:rsidRDefault="00F5156F" w:rsidP="00F5156F">
      <w:pPr>
        <w:spacing w:after="0"/>
        <w:jc w:val="center"/>
        <w:rPr>
          <w:rFonts w:cs="Calibri"/>
          <w:b/>
          <w:bCs/>
          <w:sz w:val="28"/>
          <w:szCs w:val="28"/>
          <w:shd w:val="clear" w:color="auto" w:fill="FFFFFF"/>
        </w:rPr>
      </w:pPr>
    </w:p>
    <w:p w14:paraId="0D55E09E" w14:textId="5690A36E" w:rsidR="00F5156F" w:rsidRDefault="000966D6" w:rsidP="00DB5105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Cada 16 de junio, Irlanda 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>homenajea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 uno de sus personajes literarios más icónicos: Leopold Bloom. El protagonista de </w:t>
      </w:r>
      <w:r w:rsidRPr="000966D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EE465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cobra vida y sale a las calles 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>de Dublín</w:t>
      </w:r>
      <w:r w:rsidR="004D40B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en la persona de miles de admiradores que recrean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los</w:t>
      </w:r>
      <w:r w:rsidR="004D40B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pasos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que dio aquel día de 1904 por las calles de la capital, el escenario principal de la obra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Así es el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hyperlink r:id="rId8" w:history="1">
        <w:r w:rsidRPr="000966D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Festival </w:t>
        </w:r>
        <w:proofErr w:type="spellStart"/>
        <w:r w:rsidRPr="000966D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Bloomsday</w:t>
        </w:r>
        <w:proofErr w:type="spellEnd"/>
        <w:r w:rsidRPr="000966D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,</w:t>
        </w:r>
      </w:hyperlink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que se celebra desde hace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ocho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décadas en la capital irlandesa y que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organiza el </w:t>
      </w:r>
      <w:hyperlink r:id="rId9" w:history="1">
        <w:r w:rsidRPr="000F08FB">
          <w:rPr>
            <w:rStyle w:val="Hipervnculo"/>
            <w:sz w:val="24"/>
            <w:szCs w:val="24"/>
            <w:shd w:val="clear" w:color="auto" w:fill="FFFFFF"/>
          </w:rPr>
          <w:t>Centro</w:t>
        </w:r>
        <w:r w:rsidR="00842B3C">
          <w:rPr>
            <w:rStyle w:val="Hipervnculo"/>
            <w:sz w:val="24"/>
            <w:szCs w:val="24"/>
            <w:shd w:val="clear" w:color="auto" w:fill="FFFFFF"/>
          </w:rPr>
          <w:t xml:space="preserve"> </w:t>
        </w:r>
        <w:r w:rsidRPr="000F08FB">
          <w:rPr>
            <w:rStyle w:val="Hipervnculo"/>
            <w:sz w:val="24"/>
            <w:szCs w:val="24"/>
            <w:shd w:val="clear" w:color="auto" w:fill="FFFFFF"/>
          </w:rPr>
          <w:t>James Joyce</w:t>
        </w:r>
      </w:hyperlink>
      <w:r w:rsidRPr="000F08FB"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 xml:space="preserve"> </w:t>
      </w:r>
      <w:r w:rsidR="00F5156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¡Y este 2025 la programación que ha preparado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es aún más </w:t>
      </w:r>
      <w:r w:rsidR="00F5156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nutrida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si cabe</w:t>
      </w:r>
      <w:r w:rsidR="00F5156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! </w:t>
      </w:r>
    </w:p>
    <w:p w14:paraId="1052F4AA" w14:textId="77777777" w:rsidR="00DB5105" w:rsidRDefault="00DB5105" w:rsidP="00DB5105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</w:p>
    <w:p w14:paraId="5D073026" w14:textId="73A84D08" w:rsidR="00DB5105" w:rsidRDefault="00000844" w:rsidP="00842B3C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Recorridos imprescindibles por el Dublín de Joyce</w:t>
      </w:r>
    </w:p>
    <w:p w14:paraId="77CF01EF" w14:textId="12D950CA" w:rsidR="00DB5105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>Si hay algo que hay que hacer sí o sí esto días en Dublín, es pasea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r. P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ero no sin rumbo fijo: siguiendo la ruta que marca Joyce. Los recorridos tematizados son un éxito asegurado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para sumergirse en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el universo del autor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, y encontrarse frente a frente con algunos de los rincones más notorios de su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obra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y de su propia vida. </w:t>
      </w:r>
    </w:p>
    <w:p w14:paraId="648CE38C" w14:textId="52A11C2B" w:rsidR="00DB5105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Para “amateurs” en el mundo </w:t>
      </w:r>
      <w:proofErr w:type="spellStart"/>
      <w:r w:rsidRPr="009619C0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joyciano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una buenísima idea es el </w:t>
      </w:r>
      <w:hyperlink r:id="rId10" w:history="1"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Walking</w:t>
        </w:r>
        <w:proofErr w:type="spellEnd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Tour Pat </w:t>
        </w:r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Liddy</w:t>
        </w:r>
        <w:proofErr w:type="spellEnd"/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que comienza </w:t>
      </w:r>
      <w:r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cerca de la casa de infancia de uno de sus protagonistas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del </w:t>
      </w:r>
      <w:r w:rsidR="00730A43" w:rsidRPr="00730A4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y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termina en el lugar donde</w:t>
      </w:r>
      <w:r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Bloom disfrutó de su almuerzo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aquel 16 de junio de 1904.</w:t>
      </w:r>
    </w:p>
    <w:p w14:paraId="5B8A2FC0" w14:textId="7E059019" w:rsidR="00DB5105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Para más imbuidos en la obra, </w:t>
      </w:r>
      <w:hyperlink r:id="rId11" w:history="1"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Introducing</w:t>
        </w:r>
        <w:proofErr w:type="spellEnd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Joyce's</w:t>
        </w:r>
        <w:proofErr w:type="spellEnd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Dublin</w:t>
        </w:r>
        <w:proofErr w:type="spellEnd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Walking</w:t>
        </w:r>
        <w:proofErr w:type="spellEnd"/>
        <w:r w:rsidRPr="00BA22A1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Tour</w:t>
        </w:r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explica la verdadera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inspiración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que hay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detrás de algunos de los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textos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más célebres de Joyc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e. 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El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recorrido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incluye paradas como North Hardwicke Street, escenario del cuento "La pensión"; el Hotel Gresham,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donde trascurre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la escena final y más memorable del cuento "Los muertos"; y la estatua de James Joyce en North Earl Street, conocida cariñosamente como el "Pinchazo con el Palo". </w:t>
      </w:r>
    </w:p>
    <w:p w14:paraId="5F56B163" w14:textId="401F432A" w:rsidR="00DB5105" w:rsidRPr="009E6B50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El tour también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lleva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a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una de las direcciones más famosas de la literatura inglesa, el número 7 de Eccles Street,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residencia de los Bloom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Y, cómo no, 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recorre los pasos Leopold Bloom para comprar un riñón de cerdo en el cuarto episodio de </w:t>
      </w:r>
      <w:r w:rsidRPr="009619C0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</w:p>
    <w:p w14:paraId="1BE01E99" w14:textId="5DE6BCE3" w:rsidR="00DB5105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Por su parte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hyperlink r:id="rId12" w:history="1">
        <w:proofErr w:type="spellStart"/>
        <w:r w:rsidRPr="000966D6">
          <w:rPr>
            <w:rStyle w:val="Hipervnculo"/>
            <w:rFonts w:asciiTheme="minorHAnsi" w:hAnsiTheme="minorHAnsi" w:cstheme="minorHAnsi"/>
            <w:i/>
            <w:iCs/>
            <w:sz w:val="24"/>
            <w:szCs w:val="24"/>
            <w:shd w:val="clear" w:color="auto" w:fill="FFFFFF"/>
          </w:rPr>
          <w:t>Footsteps</w:t>
        </w:r>
        <w:proofErr w:type="spellEnd"/>
        <w:r w:rsidRPr="000966D6">
          <w:rPr>
            <w:rStyle w:val="Hipervnculo"/>
            <w:rFonts w:asciiTheme="minorHAnsi" w:hAnsiTheme="minorHAnsi" w:cstheme="minorHAnsi"/>
            <w:i/>
            <w:iCs/>
            <w:sz w:val="24"/>
            <w:szCs w:val="24"/>
            <w:shd w:val="clear" w:color="auto" w:fill="FFFFFF"/>
          </w:rPr>
          <w:t xml:space="preserve"> </w:t>
        </w:r>
        <w:proofErr w:type="spellStart"/>
        <w:r w:rsidRPr="000966D6">
          <w:rPr>
            <w:rStyle w:val="Hipervnculo"/>
            <w:rFonts w:asciiTheme="minorHAnsi" w:hAnsiTheme="minorHAnsi" w:cstheme="minorHAnsi"/>
            <w:i/>
            <w:iCs/>
            <w:sz w:val="24"/>
            <w:szCs w:val="24"/>
            <w:shd w:val="clear" w:color="auto" w:fill="FFFFFF"/>
          </w:rPr>
          <w:t>of</w:t>
        </w:r>
        <w:proofErr w:type="spellEnd"/>
        <w:r w:rsidRPr="000966D6">
          <w:rPr>
            <w:rStyle w:val="Hipervnculo"/>
            <w:rFonts w:asciiTheme="minorHAnsi" w:hAnsiTheme="minorHAnsi" w:cstheme="minorHAnsi"/>
            <w:i/>
            <w:iCs/>
            <w:sz w:val="24"/>
            <w:szCs w:val="24"/>
            <w:shd w:val="clear" w:color="auto" w:fill="FFFFFF"/>
          </w:rPr>
          <w:t xml:space="preserve"> Leopold Bloom</w:t>
        </w:r>
      </w:hyperlink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centra en el episodio "Lestrigones" de </w:t>
      </w:r>
      <w:r w:rsidRPr="000966D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Sigue los pasos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9619C0">
        <w:rPr>
          <w:rFonts w:asciiTheme="minorHAnsi" w:hAnsiTheme="minorHAnsi" w:cstheme="minorHAnsi"/>
          <w:sz w:val="24"/>
          <w:szCs w:val="24"/>
          <w:shd w:val="clear" w:color="auto" w:fill="FFFFFF"/>
        </w:rPr>
        <w:t>de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Bloom por el centro de Dublín, desde </w:t>
      </w:r>
      <w:proofErr w:type="spellStart"/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>Middle</w:t>
      </w:r>
      <w:proofErr w:type="spellEnd"/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>Abbey</w:t>
      </w:r>
      <w:proofErr w:type="spellEnd"/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Street hasta la Biblioteca </w:t>
      </w: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 xml:space="preserve">Nacional, mientras sus pensamientos sobre la comida se entrelazan con las referencias sociales, políticas y religiosas, y con la arquitectura urbana. </w:t>
      </w:r>
    </w:p>
    <w:p w14:paraId="6751B502" w14:textId="7655DA1C" w:rsidR="00C40A68" w:rsidRDefault="00842B3C" w:rsidP="00842B3C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Actividades en los escenarios auténticos</w:t>
      </w:r>
    </w:p>
    <w:p w14:paraId="270FC4E8" w14:textId="6EE7DDB6" w:rsidR="00DB5105" w:rsidRDefault="00DB5105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Otr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o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30A43" w:rsidRPr="00730A4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must</w:t>
      </w:r>
      <w:proofErr w:type="spellEnd"/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 estos días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es visitar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 algunos de los escenarios reales </w:t>
      </w:r>
      <w:r w:rsidR="006C332A">
        <w:rPr>
          <w:rFonts w:asciiTheme="minorHAnsi" w:hAnsiTheme="minorHAnsi" w:cstheme="minorHAnsi"/>
          <w:sz w:val="24"/>
          <w:szCs w:val="24"/>
          <w:shd w:val="clear" w:color="auto" w:fill="FFFFFF"/>
        </w:rPr>
        <w:t>de la obra, donde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6C332A">
        <w:rPr>
          <w:rFonts w:asciiTheme="minorHAnsi" w:hAnsiTheme="minorHAnsi" w:cstheme="minorHAnsi"/>
          <w:sz w:val="24"/>
          <w:szCs w:val="24"/>
          <w:shd w:val="clear" w:color="auto" w:fill="FFFFFF"/>
        </w:rPr>
        <w:t>se organizan actividades especiales.</w:t>
      </w:r>
    </w:p>
    <w:p w14:paraId="575C7A9D" w14:textId="633D1B15" w:rsidR="00BA22A1" w:rsidRDefault="006C332A" w:rsidP="00DB5105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Como 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>el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“</w:t>
      </w:r>
      <w:hyperlink r:id="rId13" w:history="1">
        <w:r w:rsidR="00BA22A1" w:rsidRPr="00DB5105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Belvedere </w:t>
        </w:r>
        <w:proofErr w:type="spellStart"/>
        <w:r w:rsidR="00BA22A1" w:rsidRPr="00DB5105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College</w:t>
        </w:r>
        <w:proofErr w:type="spellEnd"/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, donde J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>oyce estudió. En su honor,</w:t>
      </w:r>
      <w:r w:rsidR="00DB5105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el 16 de junio se celebra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un desayuno especial (de 8:00 am a 11:00 am)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>en el que los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visitantes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podrán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estar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en las mismas habitaciones donde Joyce estudió de 1893 a 1898.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Además, habrá e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>spectáculos dramáticos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canciones de </w:t>
      </w:r>
      <w:r w:rsidR="00DB5105" w:rsidRPr="009619C0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y otras obras de Jo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yc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e,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junto a</w:t>
      </w:r>
      <w:r w:rsidR="00DB510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invitados especiales, </w:t>
      </w:r>
      <w:r w:rsidR="00BA22A1" w:rsidRPr="00BA22A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como la familia Joyce y el alcalde de Dublín. </w:t>
      </w:r>
    </w:p>
    <w:p w14:paraId="0A53BE78" w14:textId="776A4B2C" w:rsidR="006C332A" w:rsidRDefault="006C332A" w:rsidP="006C332A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La </w:t>
      </w:r>
      <w:hyperlink r:id="rId14" w:history="1">
        <w:r w:rsidRPr="009E6B50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Farmacia </w:t>
        </w:r>
        <w:proofErr w:type="spellStart"/>
        <w:r w:rsidRPr="009E6B50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Sweny's</w:t>
        </w:r>
        <w:proofErr w:type="spellEnd"/>
      </w:hyperlink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es otro lugar icónico, que aparece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en el quinto episodio de </w:t>
      </w:r>
      <w:r w:rsidRPr="009619C0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"Los Comedores de Loto". Esta encantadora </w:t>
      </w:r>
      <w:r w:rsidR="0026745F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>botica</w:t>
      </w:r>
      <w:r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>ha sobrevivido desde 1847 y aún conserva todos sus muebles y accesorios originales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y, por supuesto, del 10 al 16 de junio abre sus puertas. Sigue los pasos de Bloom y entra, espera junto al 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>mostrador como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hizo él y llévate u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na pastilla de jabón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siguiendo sus pasos. También puedes </w:t>
      </w:r>
      <w:r w:rsidR="0026745F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>p</w:t>
      </w:r>
      <w:r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articipar 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en una lectura de </w:t>
      </w:r>
      <w:r w:rsidRPr="009619C0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>, disfruta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 una taza de té y compart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ir</w:t>
      </w:r>
      <w:r w:rsidRPr="009E6B50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anécdotas épicas sobre tu propia vida. </w:t>
      </w:r>
    </w:p>
    <w:p w14:paraId="050F33D0" w14:textId="37ACC71D" w:rsidR="00C40A68" w:rsidRPr="0079019E" w:rsidRDefault="00C40A68" w:rsidP="00C40A68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0966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Otra opción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muy interesante es visitar la Abadía de Santa María, un spot muy recurrente en el </w:t>
      </w:r>
      <w:r w:rsidRPr="00C40A6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y que, en honor a Joyce, ofrecerá visitas guiadas durante </w:t>
      </w:r>
      <w:hyperlink r:id="rId15" w:history="1">
        <w:r w:rsidRPr="000966D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Festival </w:t>
        </w:r>
        <w:proofErr w:type="spellStart"/>
        <w:r w:rsidRPr="000966D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Bloomsday</w:t>
        </w:r>
        <w:proofErr w:type="spellEnd"/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. Fundada en</w:t>
      </w:r>
      <w:r w:rsidRPr="007901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1139, fue uno de los monasterios medievales más grandes e importantes de Irlanda. </w:t>
      </w:r>
    </w:p>
    <w:p w14:paraId="41C1F534" w14:textId="4653608A" w:rsidR="006B7501" w:rsidRDefault="00C40A68" w:rsidP="00842B3C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Bloomsday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Village</w:t>
      </w:r>
      <w:r w:rsidR="003C669E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s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: </w:t>
      </w:r>
      <w:r w:rsidR="003C669E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los</w:t>
      </w:r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 pueblecitos de Bloom </w:t>
      </w:r>
    </w:p>
    <w:p w14:paraId="57280C19" w14:textId="40DD413F" w:rsidR="00C40A68" w:rsidRDefault="00C40A68" w:rsidP="006B7501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Si bien el gran escenario del Ulises es Dublín, otros pequeños pueblos de los alrededores tienen su lugar en el corazón de Bloom. Y para homenajearlos, la programación del festival incluye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la actividad “</w:t>
      </w:r>
      <w:proofErr w:type="spellStart"/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Bloomsday</w:t>
      </w:r>
      <w:proofErr w:type="spellEnd"/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Villages</w:t>
      </w:r>
      <w:proofErr w:type="spellEnd"/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”: </w:t>
      </w:r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visitas teatralizadas,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música, lecturas, </w:t>
      </w:r>
      <w:r w:rsidR="0026745F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>rutas gastro</w:t>
      </w:r>
      <w:r w:rsidR="00260F76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y mucha ambientación en lugares </w:t>
      </w:r>
      <w:r w:rsid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>importantes para la novela y/o el autor.</w:t>
      </w:r>
    </w:p>
    <w:p w14:paraId="5E624113" w14:textId="780511FD" w:rsidR="00260F76" w:rsidRDefault="003C669E" w:rsidP="006B7501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Como, por ejemplo, el lugar donde </w:t>
      </w:r>
      <w:r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James Joyce y Nora </w:t>
      </w:r>
      <w:proofErr w:type="spellStart"/>
      <w:r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Barnacle</w:t>
      </w:r>
      <w:proofErr w:type="spellEnd"/>
      <w:r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tuvieron su primera cita el 16 de junio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: </w:t>
      </w:r>
      <w:hyperlink r:id="rId16" w:history="1">
        <w:proofErr w:type="spellStart"/>
        <w:r w:rsidRPr="003C669E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Ringsend</w:t>
        </w:r>
        <w:proofErr w:type="spellEnd"/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Del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12 al 16 de junio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posible a descubrir el lugar donde empezó todo.</w:t>
      </w:r>
    </w:p>
    <w:p w14:paraId="1662A869" w14:textId="2F6DBFA6" w:rsidR="00842B3C" w:rsidRDefault="00842B3C" w:rsidP="006B7501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 el lugar donde nació Bloom: </w:t>
      </w:r>
      <w:hyperlink r:id="rId17" w:history="1"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Portobello</w:t>
        </w:r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La 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casa natal de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 protagonista del Ulises se ubicaría en la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calle </w:t>
      </w:r>
      <w:proofErr w:type="spellStart"/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Upper</w:t>
      </w:r>
      <w:proofErr w:type="spellEnd"/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Clanbrassil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y gracias a este recorrido teatral se pasea no sólo por allí sino por otros muchos lugares mencionados en el libro. La cita, el 16 de junio. </w:t>
      </w:r>
    </w:p>
    <w:p w14:paraId="28572704" w14:textId="70C7042D" w:rsidR="003C669E" w:rsidRDefault="00842B3C" w:rsidP="006C332A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También ese día</w:t>
      </w:r>
      <w:r w:rsid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puede ir hasta</w:t>
      </w:r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hyperlink r:id="rId18" w:history="1">
        <w:proofErr w:type="spellStart"/>
        <w:r w:rsidR="00260F76" w:rsidRPr="00260F76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Sandymount</w:t>
        </w:r>
        <w:proofErr w:type="spellEnd"/>
      </w:hyperlink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, un escenario de especial importancia en el capítulo “</w:t>
      </w:r>
      <w:proofErr w:type="spellStart"/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Cirque</w:t>
      </w:r>
      <w:proofErr w:type="spellEnd"/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”, donde aparece</w:t>
      </w:r>
      <w:r w:rsid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una</w:t>
      </w:r>
      <w:r w:rsid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joven </w:t>
      </w:r>
      <w:r w:rsid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caminando por la playa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que </w:t>
      </w:r>
      <w:r w:rsid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despierta las </w:t>
      </w:r>
      <w:r w:rsidR="00260F76" w:rsidRPr="00260F76">
        <w:rPr>
          <w:rFonts w:asciiTheme="minorHAnsi" w:hAnsiTheme="minorHAnsi" w:cstheme="minorHAnsi"/>
          <w:sz w:val="24"/>
          <w:szCs w:val="24"/>
          <w:shd w:val="clear" w:color="auto" w:fill="FFFFFF"/>
        </w:rPr>
        <w:t>fantasías sexuales Bloom. </w:t>
      </w:r>
    </w:p>
    <w:p w14:paraId="63F03FEF" w14:textId="0D0B2029" w:rsidR="00000844" w:rsidRDefault="003C669E" w:rsidP="006C332A">
      <w:pPr>
        <w:jc w:val="both"/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pPr>
      <w:r w:rsidRP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>Otra opción es acercarse hasta</w:t>
      </w:r>
      <w:r w:rsidR="00260F76" w:rsidRP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hyperlink r:id="rId19" w:history="1">
        <w:proofErr w:type="spellStart"/>
        <w:r w:rsidR="00260F76" w:rsidRPr="003C669E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Ballsbridge</w:t>
        </w:r>
        <w:proofErr w:type="spellEnd"/>
      </w:hyperlink>
      <w:r w:rsidRP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de</w:t>
      </w:r>
      <w:r w:rsidRPr="003C669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la que hay numerosas referencias en la obra, y realizar un recorrido por la naturaleza inspirado en el “matrimonio de los árboles” del episodio del Cíclope de </w:t>
      </w:r>
      <w:r w:rsidRPr="003C669E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</w:p>
    <w:p w14:paraId="0DE78D59" w14:textId="146E89A5" w:rsidR="003C669E" w:rsidRPr="006B7501" w:rsidRDefault="003C669E" w:rsidP="00730A43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</w:pPr>
      <w:r w:rsidRPr="006B7501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Otras actividades </w:t>
      </w:r>
      <w:r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novedosas</w:t>
      </w:r>
    </w:p>
    <w:p w14:paraId="07263DB7" w14:textId="47D79C6A" w:rsidR="003C669E" w:rsidRDefault="003C669E" w:rsidP="003C669E">
      <w:pPr>
        <w:jc w:val="both"/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¿Y pasear por el Dublín real de 1904? ¡Este año se puede! Gracias a la realidad virtual</w:t>
      </w:r>
      <w:r w:rsid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hyperlink r:id="rId20" w:history="1">
        <w:proofErr w:type="spellStart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Modality</w:t>
        </w:r>
        <w:proofErr w:type="spellEnd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of</w:t>
        </w:r>
        <w:proofErr w:type="spellEnd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the</w:t>
        </w:r>
        <w:proofErr w:type="spellEnd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Visible: </w:t>
        </w:r>
        <w:proofErr w:type="spellStart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Ulysses</w:t>
        </w:r>
        <w:proofErr w:type="spellEnd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VR </w:t>
        </w:r>
        <w:proofErr w:type="spellStart"/>
        <w:r w:rsidRPr="00842B3C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Ehibition</w:t>
        </w:r>
        <w:proofErr w:type="spellEnd"/>
      </w:hyperlink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permite una inmersión auténtica en el universo </w:t>
      </w:r>
      <w:proofErr w:type="spellStart"/>
      <w:r w:rsid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j</w:t>
      </w:r>
      <w:r w:rsidRPr="00842B3C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oyciano</w:t>
      </w:r>
      <w:proofErr w:type="spellEnd"/>
    </w:p>
    <w:p w14:paraId="556FAA0E" w14:textId="03D95ED8" w:rsidR="00842B3C" w:rsidRDefault="00842B3C" w:rsidP="002A6B9B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Otra actividad 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>nueva de</w:t>
      </w:r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este año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son los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hyperlink r:id="rId21" w:history="1">
        <w:r w:rsidRPr="006036A8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Vintage Tea </w:t>
        </w:r>
        <w:proofErr w:type="spellStart"/>
        <w:r w:rsidRPr="006036A8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Trips</w:t>
        </w:r>
        <w:proofErr w:type="spellEnd"/>
      </w:hyperlink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>. Recordemos que el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té de la tarde</w:t>
      </w:r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es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un ritual muy apreciado</w:t>
      </w:r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que data de </w:t>
      </w:r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>principios de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1840</w:t>
      </w:r>
      <w:r w:rsidR="00730A4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y que continuó hasta bien entrada la época </w:t>
      </w:r>
      <w:proofErr w:type="spellStart"/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eduardiana</w:t>
      </w:r>
      <w:proofErr w:type="spellEnd"/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, época en la que se ambienta</w:t>
      </w:r>
      <w:r w:rsid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el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2A6B9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Era una pequeña comida entre el 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 xml:space="preserve">almuerzo y la cena, compuesta por </w:t>
      </w:r>
      <w:r w:rsidRPr="002A6B9B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scones</w:t>
      </w:r>
      <w:r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con crema y mermelada, sándwiches delicadamente cortados, dulces y deliciosos pasteles. </w:t>
      </w:r>
    </w:p>
    <w:p w14:paraId="68CE0C28" w14:textId="5B9AFA19" w:rsidR="00842B3C" w:rsidRDefault="002A6B9B" w:rsidP="00842B3C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Este recorrido invita a disfrutar del té al tiempo que se pasa por algunos de los lugares de referencia en el </w:t>
      </w:r>
      <w:r w:rsidRPr="0075186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Ulises</w:t>
      </w:r>
      <w:r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como </w:t>
      </w:r>
      <w:proofErr w:type="spellStart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Christ</w:t>
      </w:r>
      <w:proofErr w:type="spellEnd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Church</w:t>
      </w:r>
      <w:proofErr w:type="spellEnd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Trinity </w:t>
      </w:r>
      <w:proofErr w:type="spellStart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College</w:t>
      </w:r>
      <w:proofErr w:type="spellEnd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St. </w:t>
      </w:r>
      <w:proofErr w:type="spellStart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Stephen's</w:t>
      </w:r>
      <w:proofErr w:type="spellEnd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Green, Wood </w:t>
      </w:r>
      <w:proofErr w:type="spellStart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Quay</w:t>
      </w:r>
      <w:proofErr w:type="spellEnd"/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>, O'Connell Street, Phoenix Park y los imponentes edificios del Dublín georgiano</w:t>
      </w:r>
      <w:r w:rsidR="0026745F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26745F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>S</w:t>
      </w:r>
      <w:r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leen</w:t>
      </w:r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fragmentos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de</w:t>
      </w:r>
      <w:r w:rsidR="00842B3C" w:rsidRPr="00842B3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la novela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acompañados de sus explicaciones. Un súper planazo que se puede hacer los días 13, 14 y 15 de junio.</w:t>
      </w:r>
    </w:p>
    <w:p w14:paraId="6471E9BA" w14:textId="60524487" w:rsidR="002A6B9B" w:rsidRDefault="002A6B9B" w:rsidP="002A6B9B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Y otra actividad muy singular y original al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Bloomsday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 siempre es el </w:t>
      </w:r>
      <w:hyperlink r:id="rId22" w:history="1">
        <w:proofErr w:type="spellStart"/>
        <w:r w:rsidRPr="002A6B9B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Bloomsday</w:t>
        </w:r>
        <w:proofErr w:type="spellEnd"/>
        <w:r w:rsidRPr="002A6B9B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2A6B9B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Swim</w:t>
        </w:r>
        <w:proofErr w:type="spellEnd"/>
      </w:hyperlink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: un baño en la Playa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Sandycove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junto a figuras como Buck </w:t>
      </w:r>
      <w:proofErr w:type="spellStart"/>
      <w:r w:rsidRPr="002A6B9B">
        <w:rPr>
          <w:sz w:val="24"/>
          <w:szCs w:val="24"/>
          <w:shd w:val="clear" w:color="auto" w:fill="FFFFFF"/>
        </w:rPr>
        <w:t>Mulligan</w:t>
      </w:r>
      <w:proofErr w:type="spellEnd"/>
      <w:r w:rsidRPr="002A6B9B">
        <w:rPr>
          <w:sz w:val="24"/>
          <w:szCs w:val="24"/>
          <w:shd w:val="clear" w:color="auto" w:fill="FFFFFF"/>
        </w:rPr>
        <w:t xml:space="preserve">, quien también nadó en el cercano </w:t>
      </w:r>
      <w:proofErr w:type="spellStart"/>
      <w:r w:rsidRPr="002A6B9B">
        <w:rPr>
          <w:sz w:val="24"/>
          <w:szCs w:val="24"/>
          <w:shd w:val="clear" w:color="auto" w:fill="FFFFFF"/>
        </w:rPr>
        <w:t>Forty</w:t>
      </w:r>
      <w:proofErr w:type="spellEnd"/>
      <w:r w:rsidRPr="002A6B9B">
        <w:rPr>
          <w:sz w:val="24"/>
          <w:szCs w:val="24"/>
          <w:shd w:val="clear" w:color="auto" w:fill="FFFFFF"/>
        </w:rPr>
        <w:t xml:space="preserve"> </w:t>
      </w:r>
      <w:proofErr w:type="spellStart"/>
      <w:r w:rsidRPr="002A6B9B">
        <w:rPr>
          <w:sz w:val="24"/>
          <w:szCs w:val="24"/>
          <w:shd w:val="clear" w:color="auto" w:fill="FFFFFF"/>
        </w:rPr>
        <w:t>Foot</w:t>
      </w:r>
      <w:proofErr w:type="spellEnd"/>
      <w:r w:rsidRPr="002A6B9B">
        <w:rPr>
          <w:sz w:val="24"/>
          <w:szCs w:val="24"/>
          <w:shd w:val="clear" w:color="auto" w:fill="FFFFFF"/>
        </w:rPr>
        <w:t xml:space="preserve"> en el episodio de </w:t>
      </w:r>
      <w:r>
        <w:rPr>
          <w:sz w:val="24"/>
          <w:szCs w:val="24"/>
          <w:shd w:val="clear" w:color="auto" w:fill="FFFFFF"/>
        </w:rPr>
        <w:t>“</w:t>
      </w:r>
      <w:r w:rsidRPr="002A6B9B">
        <w:rPr>
          <w:sz w:val="24"/>
          <w:szCs w:val="24"/>
          <w:shd w:val="clear" w:color="auto" w:fill="FFFFFF"/>
        </w:rPr>
        <w:t>Telémaco</w:t>
      </w:r>
      <w:r>
        <w:rPr>
          <w:sz w:val="24"/>
          <w:szCs w:val="24"/>
          <w:shd w:val="clear" w:color="auto" w:fill="FFFFFF"/>
        </w:rPr>
        <w:t>”</w:t>
      </w:r>
      <w:r w:rsidRPr="002A6B9B">
        <w:rPr>
          <w:sz w:val="24"/>
          <w:szCs w:val="24"/>
          <w:shd w:val="clear" w:color="auto" w:fill="FFFFFF"/>
        </w:rPr>
        <w:t xml:space="preserve"> de </w:t>
      </w:r>
      <w:r w:rsidRPr="002A6B9B">
        <w:rPr>
          <w:i/>
          <w:iCs/>
          <w:sz w:val="24"/>
          <w:szCs w:val="24"/>
          <w:shd w:val="clear" w:color="auto" w:fill="FFFFFF"/>
        </w:rPr>
        <w:t>Ulises</w:t>
      </w:r>
      <w:r w:rsidRPr="002A6B9B">
        <w:rPr>
          <w:sz w:val="24"/>
          <w:szCs w:val="24"/>
          <w:shd w:val="clear" w:color="auto" w:fill="FFFFFF"/>
        </w:rPr>
        <w:t>, y a</w:t>
      </w:r>
      <w:r>
        <w:rPr>
          <w:sz w:val="24"/>
          <w:szCs w:val="24"/>
          <w:shd w:val="clear" w:color="auto" w:fill="FFFFFF"/>
        </w:rPr>
        <w:t>l propio</w:t>
      </w:r>
      <w:r w:rsidRPr="002A6B9B">
        <w:rPr>
          <w:sz w:val="24"/>
          <w:szCs w:val="24"/>
          <w:shd w:val="clear" w:color="auto" w:fill="FFFFFF"/>
        </w:rPr>
        <w:t xml:space="preserve"> Joyce, quien vivió junto a la cercana Torre </w:t>
      </w:r>
      <w:proofErr w:type="spellStart"/>
      <w:r w:rsidRPr="002A6B9B">
        <w:rPr>
          <w:sz w:val="24"/>
          <w:szCs w:val="24"/>
          <w:shd w:val="clear" w:color="auto" w:fill="FFFFFF"/>
        </w:rPr>
        <w:t>Martello</w:t>
      </w:r>
      <w:proofErr w:type="spellEnd"/>
      <w:r w:rsidRPr="002A6B9B">
        <w:rPr>
          <w:sz w:val="24"/>
          <w:szCs w:val="24"/>
          <w:shd w:val="clear" w:color="auto" w:fill="FFFFFF"/>
        </w:rPr>
        <w:t xml:space="preserve">, que sirvió de inspiración para el episodio de </w:t>
      </w:r>
      <w:r>
        <w:rPr>
          <w:sz w:val="24"/>
          <w:szCs w:val="24"/>
          <w:shd w:val="clear" w:color="auto" w:fill="FFFFFF"/>
        </w:rPr>
        <w:t>“</w:t>
      </w:r>
      <w:r w:rsidRPr="002A6B9B">
        <w:rPr>
          <w:sz w:val="24"/>
          <w:szCs w:val="24"/>
          <w:shd w:val="clear" w:color="auto" w:fill="FFFFFF"/>
        </w:rPr>
        <w:t>Telémaco</w:t>
      </w:r>
      <w:r>
        <w:rPr>
          <w:sz w:val="24"/>
          <w:szCs w:val="24"/>
          <w:shd w:val="clear" w:color="auto" w:fill="FFFFFF"/>
        </w:rPr>
        <w:t>”.</w:t>
      </w:r>
      <w:r w:rsidR="00730A4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Qué mejor atuendo para un día así que los sombreros de paja y </w:t>
      </w:r>
      <w:proofErr w:type="gramStart"/>
      <w:r w:rsidRPr="00730A43">
        <w:rPr>
          <w:i/>
          <w:iCs/>
          <w:sz w:val="24"/>
          <w:szCs w:val="24"/>
          <w:shd w:val="clear" w:color="auto" w:fill="FFFFFF"/>
        </w:rPr>
        <w:t>looks</w:t>
      </w:r>
      <w:proofErr w:type="gramEnd"/>
      <w:r>
        <w:rPr>
          <w:sz w:val="24"/>
          <w:szCs w:val="24"/>
          <w:shd w:val="clear" w:color="auto" w:fill="FFFFFF"/>
        </w:rPr>
        <w:t xml:space="preserve"> </w:t>
      </w:r>
      <w:proofErr w:type="spellStart"/>
      <w:r>
        <w:rPr>
          <w:sz w:val="24"/>
          <w:szCs w:val="24"/>
          <w:shd w:val="clear" w:color="auto" w:fill="FFFFFF"/>
        </w:rPr>
        <w:t>eduardiano</w:t>
      </w:r>
      <w:r w:rsidR="00730A43">
        <w:rPr>
          <w:sz w:val="24"/>
          <w:szCs w:val="24"/>
          <w:shd w:val="clear" w:color="auto" w:fill="FFFFFF"/>
        </w:rPr>
        <w:t>s</w:t>
      </w:r>
      <w:proofErr w:type="spellEnd"/>
      <w:r>
        <w:rPr>
          <w:sz w:val="24"/>
          <w:szCs w:val="24"/>
          <w:shd w:val="clear" w:color="auto" w:fill="FFFFFF"/>
        </w:rPr>
        <w:t xml:space="preserve"> playeros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</w:t>
      </w:r>
    </w:p>
    <w:p w14:paraId="6A919A4B" w14:textId="5BCDA2A6" w:rsidR="00730A43" w:rsidRPr="00730A43" w:rsidRDefault="00730A43" w:rsidP="00730A43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</w:pPr>
      <w:r w:rsidRPr="00730A43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Música, teatro, lecturas, exposiciones…</w:t>
      </w:r>
    </w:p>
    <w:p w14:paraId="586D9334" w14:textId="2F30DF48" w:rsidR="00730A43" w:rsidRPr="002A6B9B" w:rsidRDefault="00730A43" w:rsidP="002A6B9B">
      <w:p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El programa del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Bloomsday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 Dublín es realmente infinito, con actividades para todos los gustos y edades</w:t>
      </w:r>
      <w:r w:rsidR="0026745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 w:rsidR="0026745F" w:rsidRPr="00751863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donde también tienen cabida los niños.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Exposiciones, música, teatro, lecturas, tours, </w:t>
      </w:r>
      <w:proofErr w:type="spellStart"/>
      <w:r w:rsidR="0026745F" w:rsidRPr="0075186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food</w:t>
      </w:r>
      <w:proofErr w:type="spellEnd"/>
      <w:r w:rsidR="0026745F" w:rsidRPr="0075186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r w:rsidRPr="0075186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&amp;</w:t>
      </w:r>
      <w:proofErr w:type="spellStart"/>
      <w:r w:rsidRPr="00751863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drink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… para verlos todos y decidir en función de temática y día, lo mejor es dirigirse a la página web </w:t>
      </w:r>
      <w:hyperlink r:id="rId23" w:history="1">
        <w:r w:rsidRPr="00730A43">
          <w:rPr>
            <w:rStyle w:val="Hipervnculo"/>
            <w:rFonts w:asciiTheme="minorHAnsi" w:hAnsiTheme="minorHAnsi" w:cstheme="minorHAnsi"/>
            <w:sz w:val="24"/>
            <w:szCs w:val="24"/>
            <w:shd w:val="clear" w:color="auto" w:fill="FFFFFF"/>
          </w:rPr>
          <w:t>www.bloomsdayfestival.ie</w:t>
        </w:r>
      </w:hyperlink>
    </w:p>
    <w:p w14:paraId="320DE421" w14:textId="77777777" w:rsidR="002A6B9B" w:rsidRPr="002A6B9B" w:rsidRDefault="002A6B9B" w:rsidP="002A6B9B">
      <w:pPr>
        <w:spacing w:after="0"/>
        <w:jc w:val="both"/>
        <w:rPr>
          <w:sz w:val="24"/>
          <w:szCs w:val="24"/>
          <w:shd w:val="clear" w:color="auto" w:fill="FFFFFF"/>
        </w:rPr>
      </w:pPr>
    </w:p>
    <w:p w14:paraId="72080E9B" w14:textId="77777777" w:rsidR="006F7625" w:rsidRDefault="006F7625">
      <w:pPr>
        <w:spacing w:after="0"/>
        <w:jc w:val="both"/>
        <w:rPr>
          <w:rFonts w:cs="Calibri"/>
          <w:sz w:val="24"/>
          <w:szCs w:val="24"/>
          <w:shd w:val="clear" w:color="auto" w:fill="FFFFFF"/>
        </w:rPr>
      </w:pPr>
    </w:p>
    <w:p w14:paraId="504632D5" w14:textId="0642098E" w:rsidR="002039C2" w:rsidRPr="00C051B6" w:rsidRDefault="006F7625" w:rsidP="00C051B6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 xml:space="preserve">Más información en </w:t>
      </w:r>
      <w:hyperlink r:id="rId24" w:history="1">
        <w:r w:rsidR="00730A43" w:rsidRPr="0062105E">
          <w:rPr>
            <w:rStyle w:val="Hipervnculo"/>
            <w:rFonts w:cs="Calibri"/>
            <w:b/>
            <w:bCs/>
            <w:sz w:val="36"/>
            <w:szCs w:val="36"/>
            <w:shd w:val="clear" w:color="auto" w:fill="FFFFFF"/>
          </w:rPr>
          <w:t>www.turismodeirlanda.com</w:t>
        </w:r>
      </w:hyperlink>
      <w:bookmarkEnd w:id="0"/>
      <w:r w:rsidR="00730A43">
        <w:rPr>
          <w:rFonts w:cs="Calibri"/>
          <w:b/>
          <w:bCs/>
          <w:sz w:val="36"/>
          <w:szCs w:val="36"/>
          <w:shd w:val="clear" w:color="auto" w:fill="FFFFFF"/>
        </w:rPr>
        <w:t xml:space="preserve"> </w:t>
      </w:r>
    </w:p>
    <w:sectPr w:rsidR="002039C2" w:rsidRPr="00C051B6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5DF0" w14:textId="77777777" w:rsidR="001F7E10" w:rsidRDefault="001F7E10">
      <w:pPr>
        <w:spacing w:after="0"/>
      </w:pPr>
      <w:r>
        <w:separator/>
      </w:r>
    </w:p>
  </w:endnote>
  <w:endnote w:type="continuationSeparator" w:id="0">
    <w:p w14:paraId="4B818EDD" w14:textId="77777777" w:rsidR="001F7E10" w:rsidRDefault="001F7E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C3CA4" w14:textId="77777777" w:rsidR="001F7E10" w:rsidRDefault="001F7E1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74640B0" w14:textId="77777777" w:rsidR="001F7E10" w:rsidRDefault="001F7E1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C2"/>
    <w:rsid w:val="000006A0"/>
    <w:rsid w:val="00000844"/>
    <w:rsid w:val="00001B3B"/>
    <w:rsid w:val="000619F8"/>
    <w:rsid w:val="00075F6D"/>
    <w:rsid w:val="0008084B"/>
    <w:rsid w:val="000966D6"/>
    <w:rsid w:val="000A6352"/>
    <w:rsid w:val="000D2793"/>
    <w:rsid w:val="000E45DB"/>
    <w:rsid w:val="000E557C"/>
    <w:rsid w:val="000F08FB"/>
    <w:rsid w:val="000F7456"/>
    <w:rsid w:val="000F78B1"/>
    <w:rsid w:val="00103BE0"/>
    <w:rsid w:val="001041A4"/>
    <w:rsid w:val="001176F1"/>
    <w:rsid w:val="00123A49"/>
    <w:rsid w:val="0014591F"/>
    <w:rsid w:val="00160A84"/>
    <w:rsid w:val="00162D12"/>
    <w:rsid w:val="00167E51"/>
    <w:rsid w:val="001E2C24"/>
    <w:rsid w:val="001E4B22"/>
    <w:rsid w:val="001F19E5"/>
    <w:rsid w:val="001F4F82"/>
    <w:rsid w:val="001F768D"/>
    <w:rsid w:val="001F7E10"/>
    <w:rsid w:val="002039C2"/>
    <w:rsid w:val="00224F26"/>
    <w:rsid w:val="002469AD"/>
    <w:rsid w:val="00252370"/>
    <w:rsid w:val="00260F76"/>
    <w:rsid w:val="0026166A"/>
    <w:rsid w:val="0026745F"/>
    <w:rsid w:val="00286FD2"/>
    <w:rsid w:val="00287B55"/>
    <w:rsid w:val="002A6B9B"/>
    <w:rsid w:val="002C1FF5"/>
    <w:rsid w:val="002D4305"/>
    <w:rsid w:val="002F19DF"/>
    <w:rsid w:val="002F3C44"/>
    <w:rsid w:val="00302F60"/>
    <w:rsid w:val="00305858"/>
    <w:rsid w:val="003062B2"/>
    <w:rsid w:val="00306ACF"/>
    <w:rsid w:val="00312A53"/>
    <w:rsid w:val="00337445"/>
    <w:rsid w:val="0036559D"/>
    <w:rsid w:val="00380036"/>
    <w:rsid w:val="00382A00"/>
    <w:rsid w:val="0039203C"/>
    <w:rsid w:val="003B194B"/>
    <w:rsid w:val="003C619A"/>
    <w:rsid w:val="003C669E"/>
    <w:rsid w:val="00400F00"/>
    <w:rsid w:val="00434F69"/>
    <w:rsid w:val="004437C6"/>
    <w:rsid w:val="0045314F"/>
    <w:rsid w:val="004540BB"/>
    <w:rsid w:val="00456EA1"/>
    <w:rsid w:val="00475BD2"/>
    <w:rsid w:val="00493B51"/>
    <w:rsid w:val="00497A1E"/>
    <w:rsid w:val="004A1EBF"/>
    <w:rsid w:val="004D40BD"/>
    <w:rsid w:val="004E7440"/>
    <w:rsid w:val="004F2526"/>
    <w:rsid w:val="00510778"/>
    <w:rsid w:val="0052719D"/>
    <w:rsid w:val="00537666"/>
    <w:rsid w:val="005531DF"/>
    <w:rsid w:val="00560C0B"/>
    <w:rsid w:val="00562CC7"/>
    <w:rsid w:val="005700CA"/>
    <w:rsid w:val="005836C3"/>
    <w:rsid w:val="0058623E"/>
    <w:rsid w:val="00590D90"/>
    <w:rsid w:val="005B4490"/>
    <w:rsid w:val="005D0113"/>
    <w:rsid w:val="006036A8"/>
    <w:rsid w:val="00611800"/>
    <w:rsid w:val="00616FFA"/>
    <w:rsid w:val="00622067"/>
    <w:rsid w:val="00625363"/>
    <w:rsid w:val="00626FDF"/>
    <w:rsid w:val="00627FBC"/>
    <w:rsid w:val="00644615"/>
    <w:rsid w:val="006469BC"/>
    <w:rsid w:val="0066566B"/>
    <w:rsid w:val="00682603"/>
    <w:rsid w:val="006A3439"/>
    <w:rsid w:val="006B265E"/>
    <w:rsid w:val="006B7501"/>
    <w:rsid w:val="006C332A"/>
    <w:rsid w:val="006E79CD"/>
    <w:rsid w:val="006F1C7B"/>
    <w:rsid w:val="006F7625"/>
    <w:rsid w:val="00730A43"/>
    <w:rsid w:val="007373FB"/>
    <w:rsid w:val="00745D92"/>
    <w:rsid w:val="00751863"/>
    <w:rsid w:val="0077088D"/>
    <w:rsid w:val="0077798D"/>
    <w:rsid w:val="0079019E"/>
    <w:rsid w:val="007A0357"/>
    <w:rsid w:val="007D209A"/>
    <w:rsid w:val="00812B31"/>
    <w:rsid w:val="00812B9F"/>
    <w:rsid w:val="00816BB5"/>
    <w:rsid w:val="008311AD"/>
    <w:rsid w:val="00842B3C"/>
    <w:rsid w:val="008579CD"/>
    <w:rsid w:val="00875263"/>
    <w:rsid w:val="00875909"/>
    <w:rsid w:val="00883980"/>
    <w:rsid w:val="008A73DD"/>
    <w:rsid w:val="008E17ED"/>
    <w:rsid w:val="008E7F7D"/>
    <w:rsid w:val="008F7B30"/>
    <w:rsid w:val="00925700"/>
    <w:rsid w:val="009340F0"/>
    <w:rsid w:val="00957D10"/>
    <w:rsid w:val="009619C0"/>
    <w:rsid w:val="00967B10"/>
    <w:rsid w:val="00971D75"/>
    <w:rsid w:val="00983610"/>
    <w:rsid w:val="009A19B9"/>
    <w:rsid w:val="009B0C5E"/>
    <w:rsid w:val="009E6B50"/>
    <w:rsid w:val="009E6ECC"/>
    <w:rsid w:val="009F6C81"/>
    <w:rsid w:val="00A119CC"/>
    <w:rsid w:val="00A21A9C"/>
    <w:rsid w:val="00A25F20"/>
    <w:rsid w:val="00A35541"/>
    <w:rsid w:val="00A51745"/>
    <w:rsid w:val="00A65BB0"/>
    <w:rsid w:val="00A81C0B"/>
    <w:rsid w:val="00A86B7C"/>
    <w:rsid w:val="00A90A8F"/>
    <w:rsid w:val="00AC3BAE"/>
    <w:rsid w:val="00B0083A"/>
    <w:rsid w:val="00B02780"/>
    <w:rsid w:val="00B03237"/>
    <w:rsid w:val="00B16307"/>
    <w:rsid w:val="00B23B20"/>
    <w:rsid w:val="00BA22A1"/>
    <w:rsid w:val="00BB7D55"/>
    <w:rsid w:val="00BD18E0"/>
    <w:rsid w:val="00BE7D0E"/>
    <w:rsid w:val="00C051B6"/>
    <w:rsid w:val="00C153E4"/>
    <w:rsid w:val="00C40A68"/>
    <w:rsid w:val="00C44ACB"/>
    <w:rsid w:val="00C47AA7"/>
    <w:rsid w:val="00C63D89"/>
    <w:rsid w:val="00C778B8"/>
    <w:rsid w:val="00C83A51"/>
    <w:rsid w:val="00CB2C17"/>
    <w:rsid w:val="00CC6982"/>
    <w:rsid w:val="00D0064A"/>
    <w:rsid w:val="00D37A2D"/>
    <w:rsid w:val="00D7015C"/>
    <w:rsid w:val="00D85EDD"/>
    <w:rsid w:val="00D90D3F"/>
    <w:rsid w:val="00D928B0"/>
    <w:rsid w:val="00DA3645"/>
    <w:rsid w:val="00DA4A44"/>
    <w:rsid w:val="00DB5105"/>
    <w:rsid w:val="00DC2642"/>
    <w:rsid w:val="00DF420D"/>
    <w:rsid w:val="00DF7918"/>
    <w:rsid w:val="00E0473F"/>
    <w:rsid w:val="00E34ECE"/>
    <w:rsid w:val="00E41E5D"/>
    <w:rsid w:val="00E42D3D"/>
    <w:rsid w:val="00E64F0C"/>
    <w:rsid w:val="00E663BC"/>
    <w:rsid w:val="00E70021"/>
    <w:rsid w:val="00E76589"/>
    <w:rsid w:val="00E834C8"/>
    <w:rsid w:val="00ED7BE1"/>
    <w:rsid w:val="00EE16F4"/>
    <w:rsid w:val="00EE465C"/>
    <w:rsid w:val="00F03ABD"/>
    <w:rsid w:val="00F06B70"/>
    <w:rsid w:val="00F2112B"/>
    <w:rsid w:val="00F2556D"/>
    <w:rsid w:val="00F4462E"/>
    <w:rsid w:val="00F5156F"/>
    <w:rsid w:val="00F660CE"/>
    <w:rsid w:val="00F70DEA"/>
    <w:rsid w:val="00F77521"/>
    <w:rsid w:val="00F8442C"/>
    <w:rsid w:val="00F92FAB"/>
    <w:rsid w:val="00FA313A"/>
    <w:rsid w:val="00FB647E"/>
    <w:rsid w:val="00FD228A"/>
    <w:rsid w:val="00FE7DBB"/>
    <w:rsid w:val="00FF24CD"/>
    <w:rsid w:val="0382D4BD"/>
    <w:rsid w:val="149164F5"/>
    <w:rsid w:val="19ED791E"/>
    <w:rsid w:val="5DCDF9F4"/>
    <w:rsid w:val="62854011"/>
    <w:rsid w:val="69530630"/>
    <w:rsid w:val="6A91C38C"/>
    <w:rsid w:val="7E919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D14E"/>
  <w15:docId w15:val="{EC323769-AA71-4660-B151-B3435364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A68"/>
    <w:pPr>
      <w:suppressAutoHyphens/>
    </w:pPr>
  </w:style>
  <w:style w:type="paragraph" w:styleId="Ttulo1">
    <w:name w:val="heading 1"/>
    <w:basedOn w:val="Normal"/>
    <w:next w:val="Normal"/>
    <w:link w:val="Ttulo1Car"/>
    <w:uiPriority w:val="9"/>
    <w:qFormat/>
    <w:rsid w:val="009E6B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1041A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79C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579CD"/>
    <w:rPr>
      <w:rFonts w:ascii="Times New Roman" w:hAnsi="Times New Roman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A73DD"/>
    <w:pPr>
      <w:spacing w:after="0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A73DD"/>
    <w:rPr>
      <w:rFonts w:ascii="Consolas" w:hAnsi="Consolas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682603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E6B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oomsdayfestival.ie/" TargetMode="External"/><Relationship Id="rId13" Type="http://schemas.openxmlformats.org/officeDocument/2006/relationships/hyperlink" Target="https://www.bloomsdayfestival.ie/event/bloomsday-breakfast-at-belvedere-college/" TargetMode="External"/><Relationship Id="rId18" Type="http://schemas.openxmlformats.org/officeDocument/2006/relationships/hyperlink" Target="https://www.bloomsdayfestival.ie/event/bloomsday-villages-sandymount-2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bloomsdayfestival.ie/event/vintage-tea-trips-bloomsday-bus-tour-2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bloomsdayfestival.ie/event/footsteps-of-leopold-bloom-walking-tour-2/" TargetMode="External"/><Relationship Id="rId17" Type="http://schemas.openxmlformats.org/officeDocument/2006/relationships/hyperlink" Target="https://www.bloomsdayfestival.ie/event/bloomsday-villages-portobello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loomsdayfestival.ie/event/bloomsday-villages-ringsend-irishtown-2/" TargetMode="External"/><Relationship Id="rId20" Type="http://schemas.openxmlformats.org/officeDocument/2006/relationships/hyperlink" Target="https://www.bloomsdayfestival.ie/event/modality-of-the-visible-ulysses-vr-exhibition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bloomsdayfestival.ie/event/introducing-joyces-dublin-walking-tour/" TargetMode="External"/><Relationship Id="rId24" Type="http://schemas.openxmlformats.org/officeDocument/2006/relationships/hyperlink" Target="http://www.turismodeirland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loomsdayfestival.ie/" TargetMode="External"/><Relationship Id="rId23" Type="http://schemas.openxmlformats.org/officeDocument/2006/relationships/hyperlink" Target="file:///C:\Users\sgabriel\AppData\Local\Microsoft\Windows\INetCache\Content.Outlook\9XMPTELO\www.bloomsdayfestival.ie" TargetMode="External"/><Relationship Id="rId10" Type="http://schemas.openxmlformats.org/officeDocument/2006/relationships/hyperlink" Target="https://www.bloomsdayfestival.ie/event/pat-liddy-walking-tour-2/" TargetMode="External"/><Relationship Id="rId19" Type="http://schemas.openxmlformats.org/officeDocument/2006/relationships/hyperlink" Target="https://www.bloomsdayfestival.ie/event/bloomsday-villages-ballsbridge-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amesjoyce.ie/" TargetMode="External"/><Relationship Id="rId14" Type="http://schemas.openxmlformats.org/officeDocument/2006/relationships/hyperlink" Target="https://www.bloomsdayfestival.ie/event/bloomsday-at-swenys-pharmacy-2/" TargetMode="External"/><Relationship Id="rId22" Type="http://schemas.openxmlformats.org/officeDocument/2006/relationships/hyperlink" Target="https://www.bloomsdayfestival.ie/event/bloomsday-swim-at-sandycove-beach-2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D850F-EC54-4972-97AD-30815040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1341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cp:keywords/>
  <dc:description/>
  <cp:lastModifiedBy>RAÚL FUENTES GONZÁLEZ</cp:lastModifiedBy>
  <cp:revision>3</cp:revision>
  <dcterms:created xsi:type="dcterms:W3CDTF">2025-05-19T11:18:00Z</dcterms:created>
  <dcterms:modified xsi:type="dcterms:W3CDTF">2025-05-19T15:54:00Z</dcterms:modified>
</cp:coreProperties>
</file>